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新疆和山巨力化工有限公司招聘简章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招聘时间：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2017年9月26日下午14:30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招聘地点：兰州理工大学西校区石化楼318会议室</w:t>
      </w:r>
    </w:p>
    <w:p>
      <w:pPr>
        <w:spacing w:line="560" w:lineRule="exact"/>
        <w:ind w:firstLine="6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新疆和山巨力化工有限公司成立于2010年8月，注册资本7.13亿元人民币，是烟台</w:t>
      </w:r>
      <w:r>
        <w:rPr>
          <w:rFonts w:hint="eastAsia" w:ascii="宋体" w:hAnsi="宋体" w:eastAsia="宋体" w:cs="宋体"/>
          <w:kern w:val="0"/>
          <w:sz w:val="28"/>
          <w:szCs w:val="28"/>
        </w:rPr>
        <w:t>巨力精细化工股份有限公司在奎屯-独山子经济技术开发区投资成立的全资子公司。公司位于奎屯-独山子经济技术开发区奎东特色产业园捷运东路2号，占地2750亩。</w:t>
      </w:r>
    </w:p>
    <w:p>
      <w:pPr>
        <w:spacing w:line="560" w:lineRule="exact"/>
        <w:ind w:firstLine="60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一期15万吨/年TDI及附属配套项目，计划总投资30亿元人民币，于2016年5月开工建设，计划2018年底基本建成，2019年投料试车。二期40万吨/年MDI项目，计划总投资46亿元人民币，项目已开展前期核准和筹建工作。TDI、MDI项目建成达产后，年平均营业收入可达150亿元人民币左右，年利税可实现60亿元人民币，新增就业岗位</w:t>
      </w:r>
      <w:r>
        <w:rPr>
          <w:rFonts w:ascii="宋体" w:hAnsi="宋体" w:eastAsia="宋体" w:cs="宋体"/>
          <w:kern w:val="0"/>
          <w:sz w:val="28"/>
          <w:szCs w:val="28"/>
        </w:rPr>
        <w:t>2000</w:t>
      </w:r>
      <w:r>
        <w:rPr>
          <w:rFonts w:hint="eastAsia" w:ascii="宋体" w:hAnsi="宋体" w:eastAsia="宋体" w:cs="宋体"/>
          <w:kern w:val="0"/>
          <w:sz w:val="28"/>
          <w:szCs w:val="28"/>
        </w:rPr>
        <w:t>人。</w:t>
      </w:r>
    </w:p>
    <w:p>
      <w:pPr>
        <w:spacing w:line="340" w:lineRule="exact"/>
        <w:rPr>
          <w:rFonts w:hint="eastAsia"/>
          <w:b/>
          <w:sz w:val="28"/>
          <w:szCs w:val="28"/>
        </w:rPr>
      </w:pPr>
    </w:p>
    <w:p>
      <w:pPr>
        <w:spacing w:line="3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一、招聘计划</w:t>
      </w:r>
    </w:p>
    <w:tbl>
      <w:tblPr>
        <w:tblStyle w:val="7"/>
        <w:tblW w:w="95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3268"/>
        <w:gridCol w:w="1843"/>
        <w:gridCol w:w="32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应届毕业生人数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化工工艺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应用化学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材料科学与工程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6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机械设计制造及其自动化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电气工程及其自动化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热能动力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baseline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</w:tbl>
    <w:p>
      <w:pPr>
        <w:numPr>
          <w:ilvl w:val="0"/>
          <w:numId w:val="1"/>
        </w:numPr>
        <w:spacing w:line="340" w:lineRule="exac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录用标准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招聘流程由筛选简历、面试组成。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筛选简历原则：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1获奖学金或资格证者优先；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2.2主修课出现补考者不予录用；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2.3专业成绩须65分以上；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2.4本科生必须是国家统招，有毕业证和学位证、英语过四级者优先录用；</w:t>
      </w:r>
    </w:p>
    <w:p>
      <w:pPr>
        <w:spacing w:line="560" w:lineRule="exact"/>
        <w:ind w:firstLine="6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2.5综合素质好，有上进心，自信，积极进取，诚实守信。</w:t>
      </w:r>
    </w:p>
    <w:p>
      <w:pPr>
        <w:numPr>
          <w:ilvl w:val="0"/>
          <w:numId w:val="0"/>
        </w:numPr>
        <w:spacing w:line="3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三、</w:t>
      </w:r>
      <w:r>
        <w:rPr>
          <w:rFonts w:hint="eastAsia"/>
          <w:b/>
          <w:sz w:val="28"/>
          <w:szCs w:val="28"/>
        </w:rPr>
        <w:t>薪资待遇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1、应届毕业生入职一个月内签订劳动合同，合同期五年。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、正式毕业生入职后，试用期3个月，试用期间专业对口本科生4500元／月，试用期满经考核合格后执行5000元／月；项目投产后，重要岗位工资达7000~10000元／月。为了保证项目的顺利开展，公司在不同阶段会及时调整工资结构，提供具有持续竞争力的薪酬待遇。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3、实习期学生，需签订就业协议之后才能进入企业工作。</w:t>
      </w:r>
    </w:p>
    <w:p>
      <w:pPr>
        <w:spacing w:line="3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四</w:t>
      </w:r>
      <w:r>
        <w:rPr>
          <w:rFonts w:hint="eastAsia"/>
          <w:b/>
          <w:sz w:val="28"/>
          <w:szCs w:val="28"/>
        </w:rPr>
        <w:t>、工作时间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1、公司实行每天8小时工作制，每周安排休息一天。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2、法定节假日按国家规定安排休息，因工作需要不能安排休息时，按国家规定支付加班费。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3、提供带薪年假。</w:t>
      </w:r>
    </w:p>
    <w:p>
      <w:pPr>
        <w:spacing w:line="3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五</w:t>
      </w:r>
      <w:r>
        <w:rPr>
          <w:rFonts w:hint="eastAsia"/>
          <w:b/>
          <w:sz w:val="28"/>
          <w:szCs w:val="28"/>
        </w:rPr>
        <w:t>、福利待遇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1、企业按照国家规定缴纳五险一金（养老、医疗、生育、工伤、失业保险；住房公积金）。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2、签订劳动合同的公司员工，可申请奎屯市内公租房一套（50-60㎡）。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3、每年为员工提供免费健康查体一次。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4、公司为员工搭建良好的企业文化氛围、完善的职业发展通道和系统化培训。</w:t>
      </w:r>
    </w:p>
    <w:p>
      <w:pPr>
        <w:spacing w:line="3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六</w:t>
      </w:r>
      <w:r>
        <w:rPr>
          <w:rFonts w:hint="eastAsia"/>
          <w:b/>
          <w:sz w:val="28"/>
          <w:szCs w:val="28"/>
        </w:rPr>
        <w:t>、食宿安排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1、公司内部设有职工食堂，实行公司补贴的经营形式。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、目前公司厂前区办公楼、宿舍楼、浴室、餐厅、娱乐室、蓝球场等相关配套设施齐全，已为入职员工提供良好的办公环境、食宿生活环境和业余娱乐设施，并提供免费住宿、上下班班车，公司内设有移动网站网络覆盖全公司。</w:t>
      </w:r>
    </w:p>
    <w:p>
      <w:pPr>
        <w:spacing w:line="3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七</w:t>
      </w:r>
      <w:r>
        <w:rPr>
          <w:rFonts w:hint="eastAsia"/>
          <w:b/>
          <w:sz w:val="28"/>
          <w:szCs w:val="28"/>
        </w:rPr>
        <w:t>、工作地点</w:t>
      </w:r>
    </w:p>
    <w:p>
      <w:pPr>
        <w:spacing w:line="560" w:lineRule="exact"/>
        <w:ind w:firstLine="6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公司位于新疆北疆奎屯-独山子经济技术开发区奎东特色产业园，被经济学家誉为新疆经济发展的“金三角”，是国家“一带一路”发展走廊的重要经济枢纽。</w:t>
      </w:r>
    </w:p>
    <w:p>
      <w:pPr>
        <w:spacing w:line="3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八</w:t>
      </w:r>
      <w:r>
        <w:rPr>
          <w:rFonts w:hint="eastAsia"/>
          <w:b/>
          <w:sz w:val="28"/>
          <w:szCs w:val="28"/>
        </w:rPr>
        <w:t>、联系电话：</w:t>
      </w:r>
      <w:r>
        <w:rPr>
          <w:b/>
          <w:sz w:val="28"/>
          <w:szCs w:val="28"/>
        </w:rPr>
        <w:t>13325168759</w:t>
      </w:r>
    </w:p>
    <w:p>
      <w:pPr>
        <w:spacing w:line="300" w:lineRule="exac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联系人：魏经理         邮箱：</w:t>
      </w:r>
      <w:r>
        <w:rPr>
          <w:b/>
          <w:sz w:val="28"/>
          <w:szCs w:val="28"/>
        </w:rPr>
        <w:t>weirong8759@163.com</w:t>
      </w:r>
    </w:p>
    <w:sectPr>
      <w:pgSz w:w="11906" w:h="16838"/>
      <w:pgMar w:top="1701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65166"/>
    <w:multiLevelType w:val="singleLevel"/>
    <w:tmpl w:val="59A65166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A1"/>
    <w:rsid w:val="001201A1"/>
    <w:rsid w:val="00134243"/>
    <w:rsid w:val="001A2752"/>
    <w:rsid w:val="001B0AD2"/>
    <w:rsid w:val="001E1ABE"/>
    <w:rsid w:val="001E756C"/>
    <w:rsid w:val="00455920"/>
    <w:rsid w:val="004B04F2"/>
    <w:rsid w:val="00550CFF"/>
    <w:rsid w:val="00575174"/>
    <w:rsid w:val="005A4E0D"/>
    <w:rsid w:val="00646134"/>
    <w:rsid w:val="00650C09"/>
    <w:rsid w:val="007748BD"/>
    <w:rsid w:val="008658BB"/>
    <w:rsid w:val="0089654D"/>
    <w:rsid w:val="008C3128"/>
    <w:rsid w:val="008C62C2"/>
    <w:rsid w:val="00953378"/>
    <w:rsid w:val="00A478F2"/>
    <w:rsid w:val="00B96C24"/>
    <w:rsid w:val="00C86B10"/>
    <w:rsid w:val="00D4239E"/>
    <w:rsid w:val="00EC7194"/>
    <w:rsid w:val="00EE2ED9"/>
    <w:rsid w:val="036F19F3"/>
    <w:rsid w:val="18010947"/>
    <w:rsid w:val="19566690"/>
    <w:rsid w:val="1B54612C"/>
    <w:rsid w:val="370257C0"/>
    <w:rsid w:val="42A2228E"/>
    <w:rsid w:val="4FE250F7"/>
    <w:rsid w:val="5DC51A40"/>
    <w:rsid w:val="5DE438A7"/>
    <w:rsid w:val="7B77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6D245B-1A77-44B6-A8BF-8493E72F51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122</Words>
  <Characters>697</Characters>
  <Lines>5</Lines>
  <Paragraphs>1</Paragraphs>
  <ScaleCrop>false</ScaleCrop>
  <LinksUpToDate>false</LinksUpToDate>
  <CharactersWithSpaces>818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2016-11-15T03:34:00Z</dcterms:created>
  <dc:creator>微软用户</dc:creator>
  <cp:lastModifiedBy>Administrator</cp:lastModifiedBy>
  <cp:lastPrinted>2016-11-15T10:29:00Z</cp:lastPrinted>
  <dcterms:modified xsi:type="dcterms:W3CDTF">2017-09-25T02:11:52Z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